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84" w:type="dxa"/>
        <w:jc w:val="center"/>
        <w:tblLayout w:type="fixed"/>
        <w:tblCellMar>
          <w:left w:w="0" w:type="dxa"/>
          <w:right w:w="0" w:type="dxa"/>
        </w:tblCellMar>
        <w:tblLook w:val="01E0" w:firstRow="1" w:lastRow="1" w:firstColumn="1" w:lastColumn="1" w:noHBand="0" w:noVBand="0"/>
      </w:tblPr>
      <w:tblGrid>
        <w:gridCol w:w="3263"/>
        <w:gridCol w:w="5921"/>
      </w:tblGrid>
      <w:tr>
        <w:trPr>
          <w:trHeight w:val="1418"/>
          <w:jc w:val="center"/>
        </w:trPr>
        <w:tc>
          <w:tcPr>
            <w:tcW w:w="3263" w:type="dxa"/>
          </w:tcPr>
          <w:p>
            <w:pPr>
              <w:widowControl w:val="0"/>
              <w:autoSpaceDE w:val="0"/>
              <w:autoSpaceDN w:val="0"/>
              <w:spacing w:after="0" w:line="240" w:lineRule="auto"/>
              <w:ind w:left="49" w:firstLine="7"/>
              <w:jc w:val="center"/>
              <w:rPr>
                <w:rFonts w:eastAsia="Times New Roman" w:cs="Times New Roman"/>
                <w:b/>
                <w:sz w:val="26"/>
                <w:szCs w:val="26"/>
                <w:lang w:val="en-US"/>
              </w:rPr>
            </w:pPr>
            <w:r>
              <w:rPr>
                <w:rFonts w:eastAsia="Times New Roman" w:cs="Times New Roman"/>
                <w:b/>
                <w:sz w:val="26"/>
                <w:szCs w:val="26"/>
                <w:lang w:val="vi"/>
              </w:rPr>
              <w:t xml:space="preserve">ỦY BAN NHÂN DÂN </w:t>
            </w:r>
          </w:p>
          <w:p>
            <w:pPr>
              <w:widowControl w:val="0"/>
              <w:autoSpaceDE w:val="0"/>
              <w:autoSpaceDN w:val="0"/>
              <w:spacing w:after="0" w:line="240" w:lineRule="auto"/>
              <w:ind w:left="49" w:firstLine="7"/>
              <w:jc w:val="center"/>
              <w:rPr>
                <w:rFonts w:eastAsia="Times New Roman" w:cs="Times New Roman"/>
                <w:b/>
                <w:sz w:val="26"/>
                <w:szCs w:val="26"/>
                <w:lang w:val="en-US"/>
              </w:rPr>
            </w:pPr>
            <w:r>
              <w:rPr>
                <w:rFonts w:eastAsia="Times New Roman" w:cs="Times New Roman"/>
                <w:b/>
                <w:sz w:val="26"/>
                <w:szCs w:val="26"/>
                <w:lang w:val="en-US"/>
              </w:rPr>
              <w:t>XÃ KỲ HOA</w:t>
            </w:r>
          </w:p>
          <w:p>
            <w:pPr>
              <w:widowControl w:val="0"/>
              <w:autoSpaceDE w:val="0"/>
              <w:autoSpaceDN w:val="0"/>
              <w:spacing w:before="279" w:after="0" w:line="335" w:lineRule="exact"/>
              <w:jc w:val="center"/>
              <w:rPr>
                <w:rFonts w:eastAsia="Times New Roman" w:cs="Times New Roman"/>
                <w:sz w:val="26"/>
                <w:szCs w:val="26"/>
                <w:lang w:val="en-US"/>
              </w:rPr>
            </w:pPr>
            <w:r>
              <w:rPr>
                <w:rFonts w:eastAsia="Times New Roman" w:cs="Times New Roman"/>
                <w:b/>
                <w:noProof/>
                <w:sz w:val="26"/>
                <w:szCs w:val="26"/>
                <w:lang w:val="en-US"/>
              </w:rPr>
              <mc:AlternateContent>
                <mc:Choice Requires="wps">
                  <w:drawing>
                    <wp:anchor distT="0" distB="0" distL="114300" distR="114300" simplePos="0" relativeHeight="251659264" behindDoc="0" locked="0" layoutInCell="1" allowOverlap="1">
                      <wp:simplePos x="0" y="0"/>
                      <wp:positionH relativeFrom="column">
                        <wp:posOffset>657225</wp:posOffset>
                      </wp:positionH>
                      <wp:positionV relativeFrom="paragraph">
                        <wp:posOffset>17145</wp:posOffset>
                      </wp:positionV>
                      <wp:extent cx="8001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8001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75pt,1.35pt" to="114.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" strokecolor="#4a7ebb"/>
                  </w:pict>
                </mc:Fallback>
              </mc:AlternateContent>
            </w:r>
            <w:r>
              <w:rPr>
                <w:rFonts w:eastAsia="Times New Roman" w:cs="Times New Roman"/>
                <w:spacing w:val="-2"/>
                <w:sz w:val="26"/>
                <w:szCs w:val="26"/>
                <w:lang w:val="vi"/>
              </w:rPr>
              <w:t>Số:</w:t>
            </w:r>
            <w:r>
              <w:rPr>
                <w:rFonts w:eastAsia="Times New Roman" w:cs="Times New Roman"/>
                <w:spacing w:val="-2"/>
                <w:position w:val="-2"/>
                <w:sz w:val="26"/>
                <w:szCs w:val="26"/>
                <w:lang w:val="en-US"/>
              </w:rPr>
              <w:t xml:space="preserve">        </w:t>
            </w:r>
            <w:r>
              <w:rPr>
                <w:rFonts w:eastAsia="Times New Roman" w:cs="Times New Roman"/>
                <w:spacing w:val="-2"/>
                <w:sz w:val="26"/>
                <w:szCs w:val="26"/>
                <w:lang w:val="vi"/>
              </w:rPr>
              <w:t>/</w:t>
            </w:r>
            <w:r>
              <w:rPr>
                <w:rFonts w:eastAsia="Times New Roman" w:cs="Times New Roman"/>
                <w:spacing w:val="-2"/>
                <w:sz w:val="26"/>
                <w:szCs w:val="26"/>
                <w:lang w:val="en-US"/>
              </w:rPr>
              <w:t>TB-</w:t>
            </w:r>
            <w:r>
              <w:rPr>
                <w:rFonts w:eastAsia="Times New Roman" w:cs="Times New Roman"/>
                <w:spacing w:val="-2"/>
                <w:sz w:val="26"/>
                <w:szCs w:val="26"/>
                <w:lang w:val="vi"/>
              </w:rPr>
              <w:t>UBND</w:t>
            </w:r>
          </w:p>
          <w:p>
            <w:pPr>
              <w:widowControl w:val="0"/>
              <w:autoSpaceDE w:val="0"/>
              <w:autoSpaceDN w:val="0"/>
              <w:spacing w:after="0" w:line="256" w:lineRule="exact"/>
              <w:jc w:val="center"/>
              <w:rPr>
                <w:rFonts w:eastAsia="Times New Roman" w:cs="Times New Roman"/>
                <w:sz w:val="24"/>
                <w:lang w:val="en-US"/>
              </w:rPr>
            </w:pPr>
          </w:p>
        </w:tc>
        <w:tc>
          <w:tcPr>
            <w:tcW w:w="5921" w:type="dxa"/>
          </w:tcPr>
          <w:p>
            <w:pPr>
              <w:widowControl w:val="0"/>
              <w:autoSpaceDE w:val="0"/>
              <w:autoSpaceDN w:val="0"/>
              <w:spacing w:after="0" w:line="286" w:lineRule="exact"/>
              <w:jc w:val="center"/>
              <w:rPr>
                <w:rFonts w:eastAsia="Times New Roman" w:cs="Times New Roman"/>
                <w:b/>
                <w:sz w:val="26"/>
                <w:lang w:val="vi"/>
              </w:rPr>
            </w:pPr>
            <w:r>
              <w:rPr>
                <w:rFonts w:eastAsia="Times New Roman" w:cs="Times New Roman"/>
                <w:b/>
                <w:sz w:val="26"/>
                <w:lang w:val="vi"/>
              </w:rPr>
              <w:t>CỘNG</w:t>
            </w:r>
            <w:r>
              <w:rPr>
                <w:rFonts w:eastAsia="Times New Roman" w:cs="Times New Roman"/>
                <w:b/>
                <w:spacing w:val="-8"/>
                <w:sz w:val="26"/>
                <w:lang w:val="vi"/>
              </w:rPr>
              <w:t xml:space="preserve"> </w:t>
            </w:r>
            <w:r>
              <w:rPr>
                <w:rFonts w:eastAsia="Times New Roman" w:cs="Times New Roman"/>
                <w:b/>
                <w:sz w:val="26"/>
                <w:lang w:val="vi"/>
              </w:rPr>
              <w:t>HÒA</w:t>
            </w:r>
            <w:r>
              <w:rPr>
                <w:rFonts w:eastAsia="Times New Roman" w:cs="Times New Roman"/>
                <w:b/>
                <w:spacing w:val="-5"/>
                <w:sz w:val="26"/>
                <w:lang w:val="vi"/>
              </w:rPr>
              <w:t xml:space="preserve"> </w:t>
            </w:r>
            <w:r>
              <w:rPr>
                <w:rFonts w:eastAsia="Times New Roman" w:cs="Times New Roman"/>
                <w:b/>
                <w:sz w:val="26"/>
                <w:lang w:val="vi"/>
              </w:rPr>
              <w:t>XÃ</w:t>
            </w:r>
            <w:r>
              <w:rPr>
                <w:rFonts w:eastAsia="Times New Roman" w:cs="Times New Roman"/>
                <w:b/>
                <w:spacing w:val="-5"/>
                <w:sz w:val="26"/>
                <w:lang w:val="vi"/>
              </w:rPr>
              <w:t xml:space="preserve"> </w:t>
            </w:r>
            <w:r>
              <w:rPr>
                <w:rFonts w:eastAsia="Times New Roman" w:cs="Times New Roman"/>
                <w:b/>
                <w:sz w:val="26"/>
                <w:lang w:val="vi"/>
              </w:rPr>
              <w:t>HỘI</w:t>
            </w:r>
            <w:r>
              <w:rPr>
                <w:rFonts w:eastAsia="Times New Roman" w:cs="Times New Roman"/>
                <w:b/>
                <w:spacing w:val="-5"/>
                <w:sz w:val="26"/>
                <w:lang w:val="vi"/>
              </w:rPr>
              <w:t xml:space="preserve"> </w:t>
            </w:r>
            <w:r>
              <w:rPr>
                <w:rFonts w:eastAsia="Times New Roman" w:cs="Times New Roman"/>
                <w:b/>
                <w:sz w:val="26"/>
                <w:lang w:val="vi"/>
              </w:rPr>
              <w:t>CHỦ</w:t>
            </w:r>
            <w:r>
              <w:rPr>
                <w:rFonts w:eastAsia="Times New Roman" w:cs="Times New Roman"/>
                <w:b/>
                <w:spacing w:val="-8"/>
                <w:sz w:val="26"/>
                <w:lang w:val="vi"/>
              </w:rPr>
              <w:t xml:space="preserve"> </w:t>
            </w:r>
            <w:r>
              <w:rPr>
                <w:rFonts w:eastAsia="Times New Roman" w:cs="Times New Roman"/>
                <w:b/>
                <w:sz w:val="26"/>
                <w:lang w:val="vi"/>
              </w:rPr>
              <w:t>NGHĨA</w:t>
            </w:r>
            <w:r>
              <w:rPr>
                <w:rFonts w:eastAsia="Times New Roman" w:cs="Times New Roman"/>
                <w:b/>
                <w:spacing w:val="-7"/>
                <w:sz w:val="26"/>
                <w:lang w:val="vi"/>
              </w:rPr>
              <w:t xml:space="preserve"> </w:t>
            </w:r>
            <w:r>
              <w:rPr>
                <w:rFonts w:eastAsia="Times New Roman" w:cs="Times New Roman"/>
                <w:b/>
                <w:sz w:val="26"/>
                <w:lang w:val="vi"/>
              </w:rPr>
              <w:t>VIỆT</w:t>
            </w:r>
            <w:r>
              <w:rPr>
                <w:rFonts w:eastAsia="Times New Roman" w:cs="Times New Roman"/>
                <w:b/>
                <w:spacing w:val="-5"/>
                <w:sz w:val="26"/>
                <w:lang w:val="vi"/>
              </w:rPr>
              <w:t xml:space="preserve"> NAM</w:t>
            </w:r>
          </w:p>
          <w:p>
            <w:pPr>
              <w:widowControl w:val="0"/>
              <w:autoSpaceDE w:val="0"/>
              <w:autoSpaceDN w:val="0"/>
              <w:spacing w:after="0" w:line="321" w:lineRule="exact"/>
              <w:jc w:val="center"/>
              <w:rPr>
                <w:rFonts w:eastAsia="Times New Roman" w:cs="Times New Roman"/>
                <w:b/>
                <w:lang w:val="en-US"/>
              </w:rPr>
            </w:pPr>
            <w:r>
              <w:rPr>
                <w:rFonts w:eastAsia="Times New Roman" w:cs="Times New Roman"/>
                <w:b/>
                <w:lang w:val="en-US"/>
              </w:rPr>
              <w:t>Độc lập - Tự do - Hạnh phúc</w:t>
            </w:r>
          </w:p>
          <w:p>
            <w:pPr>
              <w:widowControl w:val="0"/>
              <w:autoSpaceDE w:val="0"/>
              <w:autoSpaceDN w:val="0"/>
              <w:spacing w:before="295" w:after="0" w:line="240" w:lineRule="auto"/>
              <w:jc w:val="center"/>
              <w:rPr>
                <w:rFonts w:eastAsia="Times New Roman" w:cs="Times New Roman"/>
                <w:i/>
              </w:rPr>
            </w:pPr>
            <w:r>
              <w:rPr>
                <w:rFonts w:eastAsia="Times New Roman" w:cs="Times New Roman"/>
                <w:b/>
                <w:noProof/>
                <w:lang w:val="en-US"/>
              </w:rPr>
              <mc:AlternateContent>
                <mc:Choice Requires="wps">
                  <w:drawing>
                    <wp:anchor distT="0" distB="0" distL="114300" distR="114300" simplePos="0" relativeHeight="251660288" behindDoc="0" locked="0" layoutInCell="1" allowOverlap="1">
                      <wp:simplePos x="0" y="0"/>
                      <wp:positionH relativeFrom="column">
                        <wp:posOffset>798195</wp:posOffset>
                      </wp:positionH>
                      <wp:positionV relativeFrom="paragraph">
                        <wp:posOffset>30480</wp:posOffset>
                      </wp:positionV>
                      <wp:extent cx="21336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13360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85pt,2.4pt" to="230.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" strokecolor="#4a7ebb"/>
                  </w:pict>
                </mc:Fallback>
              </mc:AlternateContent>
            </w:r>
            <w:r>
              <w:rPr>
                <w:rFonts w:eastAsia="Times New Roman" w:cs="Times New Roman"/>
                <w:i/>
                <w:lang w:val="en-US"/>
              </w:rPr>
              <w:t>Kỳ Hoa</w:t>
            </w:r>
            <w:r>
              <w:rPr>
                <w:rFonts w:eastAsia="Times New Roman" w:cs="Times New Roman"/>
                <w:i/>
                <w:lang w:val="vi"/>
              </w:rPr>
              <w:t>,</w:t>
            </w:r>
            <w:r>
              <w:rPr>
                <w:rFonts w:eastAsia="Times New Roman" w:cs="Times New Roman"/>
                <w:i/>
                <w:spacing w:val="-2"/>
                <w:lang w:val="vi"/>
              </w:rPr>
              <w:t xml:space="preserve"> </w:t>
            </w:r>
            <w:r>
              <w:rPr>
                <w:rFonts w:eastAsia="Times New Roman" w:cs="Times New Roman"/>
                <w:i/>
                <w:lang w:val="vi"/>
              </w:rPr>
              <w:t>ngày</w:t>
            </w:r>
            <w:r>
              <w:rPr>
                <w:rFonts w:eastAsia="Times New Roman" w:cs="Times New Roman"/>
                <w:i/>
                <w:position w:val="-2"/>
                <w:sz w:val="26"/>
                <w:lang w:val="en-US"/>
              </w:rPr>
              <w:t xml:space="preserve">         </w:t>
            </w:r>
            <w:r>
              <w:rPr>
                <w:rFonts w:eastAsia="Times New Roman" w:cs="Times New Roman"/>
                <w:i/>
                <w:lang w:val="vi"/>
              </w:rPr>
              <w:t xml:space="preserve">tháng </w:t>
            </w:r>
            <w:r>
              <w:rPr>
                <w:rFonts w:eastAsia="Times New Roman" w:cs="Times New Roman"/>
                <w:i/>
                <w:lang w:val="en-US"/>
              </w:rPr>
              <w:t xml:space="preserve">       </w:t>
            </w:r>
            <w:r>
              <w:rPr>
                <w:rFonts w:eastAsia="Times New Roman" w:cs="Times New Roman"/>
                <w:i/>
                <w:lang w:val="vi"/>
              </w:rPr>
              <w:t>năm</w:t>
            </w:r>
            <w:r>
              <w:rPr>
                <w:rFonts w:eastAsia="Times New Roman" w:cs="Times New Roman"/>
                <w:i/>
                <w:spacing w:val="-2"/>
                <w:lang w:val="vi"/>
              </w:rPr>
              <w:t xml:space="preserve"> </w:t>
            </w:r>
            <w:r>
              <w:rPr>
                <w:rFonts w:eastAsia="Times New Roman" w:cs="Times New Roman"/>
                <w:i/>
                <w:spacing w:val="-4"/>
                <w:lang w:val="vi"/>
              </w:rPr>
              <w:t>202</w:t>
            </w:r>
            <w:r>
              <w:rPr>
                <w:rFonts w:eastAsia="Times New Roman" w:cs="Times New Roman"/>
                <w:i/>
                <w:spacing w:val="-4"/>
              </w:rPr>
              <w:t>6</w:t>
            </w:r>
          </w:p>
        </w:tc>
      </w:tr>
    </w:tbl>
    <w:p>
      <w:pPr>
        <w:widowControl w:val="0"/>
        <w:autoSpaceDE w:val="0"/>
        <w:autoSpaceDN w:val="0"/>
        <w:spacing w:after="0" w:line="240" w:lineRule="auto"/>
        <w:jc w:val="both"/>
        <w:rPr>
          <w:rFonts w:eastAsia="Times New Roman"/>
          <w:lang w:val="en-US"/>
        </w:rPr>
      </w:pPr>
    </w:p>
    <w:p>
      <w:pPr>
        <w:widowControl w:val="0"/>
        <w:autoSpaceDE w:val="0"/>
        <w:autoSpaceDN w:val="0"/>
        <w:spacing w:after="0" w:line="240" w:lineRule="auto"/>
        <w:jc w:val="center"/>
        <w:rPr>
          <w:rStyle w:val="fontstyle01"/>
        </w:rPr>
      </w:pPr>
      <w:r>
        <w:rPr>
          <w:rStyle w:val="fontstyle01"/>
        </w:rPr>
        <w:t>THÔNG BÁO</w:t>
      </w:r>
    </w:p>
    <w:p>
      <w:pPr>
        <w:widowControl w:val="0"/>
        <w:autoSpaceDE w:val="0"/>
        <w:autoSpaceDN w:val="0"/>
        <w:spacing w:after="0" w:line="240" w:lineRule="auto"/>
        <w:jc w:val="center"/>
        <w:rPr>
          <w:rStyle w:val="fontstyle01"/>
        </w:rPr>
      </w:pPr>
      <w:r>
        <w:rPr>
          <w:rStyle w:val="fontstyle01"/>
        </w:rPr>
        <w:t>Tiếp công dân định kỳ (Lần 2) tháng 10 năm 2026</w:t>
      </w:r>
    </w:p>
    <w:p>
      <w:pPr>
        <w:widowControl w:val="0"/>
        <w:autoSpaceDE w:val="0"/>
        <w:autoSpaceDN w:val="0"/>
        <w:spacing w:before="120" w:after="120"/>
        <w:ind w:firstLine="720"/>
        <w:jc w:val="center"/>
        <w:rPr>
          <w:rStyle w:val="fontstyle01"/>
        </w:rPr>
      </w:pPr>
      <w:r>
        <w:rPr>
          <w:rFonts w:cs="Times New Roman"/>
          <w:b/>
          <w:bCs/>
          <w:noProof/>
          <w:color w:val="000000"/>
          <w:szCs w:val="28"/>
          <w:lang w:val="en-US"/>
        </w:rPr>
        <mc:AlternateContent>
          <mc:Choice Requires="wps">
            <w:drawing>
              <wp:anchor distT="0" distB="0" distL="114300" distR="114300" simplePos="0" relativeHeight="251661312" behindDoc="0" locked="0" layoutInCell="1" allowOverlap="1">
                <wp:simplePos x="0" y="0"/>
                <wp:positionH relativeFrom="column">
                  <wp:posOffset>2151021</wp:posOffset>
                </wp:positionH>
                <wp:positionV relativeFrom="paragraph">
                  <wp:posOffset>13335</wp:posOffset>
                </wp:positionV>
                <wp:extent cx="1411356" cy="0"/>
                <wp:effectExtent l="0" t="0" r="17780" b="19050"/>
                <wp:wrapNone/>
                <wp:docPr id="2" name="Straight Connector 2"/>
                <wp:cNvGraphicFramePr/>
                <a:graphic xmlns:a="http://schemas.openxmlformats.org/drawingml/2006/main">
                  <a:graphicData uri="http://schemas.microsoft.com/office/word/2010/wordprocessingShape">
                    <wps:wsp>
                      <wps:cNvCnPr/>
                      <wps:spPr>
                        <a:xfrm>
                          <a:off x="0" y="0"/>
                          <a:ext cx="141135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9.35pt,1.05pt" to="28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" strokecolor="#4579b8 [3044]"/>
            </w:pict>
          </mc:Fallback>
        </mc:AlternateContent>
      </w:r>
    </w:p>
    <w:p>
      <w:pPr>
        <w:widowControl w:val="0"/>
        <w:autoSpaceDE w:val="0"/>
        <w:autoSpaceDN w:val="0"/>
        <w:spacing w:before="120" w:after="120"/>
        <w:ind w:firstLine="720"/>
        <w:jc w:val="both"/>
        <w:rPr>
          <w:rFonts w:eastAsia="Times New Roman" w:cs="Times New Roman"/>
          <w:spacing w:val="-6"/>
          <w:szCs w:val="28"/>
          <w:lang w:val="en-US"/>
        </w:rPr>
      </w:pPr>
      <w:r>
        <w:rPr>
          <w:rFonts w:eastAsia="Times New Roman" w:cs="Times New Roman"/>
          <w:spacing w:val="-6"/>
          <w:szCs w:val="28"/>
          <w:lang w:val="en-US"/>
        </w:rPr>
        <w:t>Đồng chí Bí thư Đảng ủy và đồng chí Chủ tịch UBND xã tổ chức tiếp công dân định kỳ lần 2, tháng 10  năm 2026</w:t>
      </w:r>
    </w:p>
    <w:p>
      <w:pPr>
        <w:widowControl w:val="0"/>
        <w:autoSpaceDE w:val="0"/>
        <w:autoSpaceDN w:val="0"/>
        <w:spacing w:before="120" w:after="120"/>
        <w:ind w:firstLine="720"/>
        <w:jc w:val="both"/>
        <w:rPr>
          <w:rFonts w:eastAsia="Times New Roman" w:cs="Times New Roman"/>
          <w:spacing w:val="-6"/>
          <w:szCs w:val="28"/>
          <w:lang w:val="en-US"/>
        </w:rPr>
      </w:pPr>
      <w:r>
        <w:rPr>
          <w:rFonts w:eastAsia="Times New Roman" w:cs="Times New Roman"/>
          <w:b/>
          <w:spacing w:val="-6"/>
          <w:szCs w:val="28"/>
          <w:lang w:val="en-US"/>
        </w:rPr>
        <w:t xml:space="preserve">1. Thời gian: </w:t>
      </w:r>
      <w:r>
        <w:rPr>
          <w:rFonts w:eastAsia="Times New Roman" w:cs="Times New Roman"/>
          <w:spacing w:val="-6"/>
          <w:szCs w:val="28"/>
          <w:lang w:val="en-US"/>
        </w:rPr>
        <w:t>Bắt đầu từ 08 giờ, ngày 20 tháng 10 năm 2026. (</w:t>
      </w:r>
      <w:r>
        <w:rPr>
          <w:rFonts w:eastAsia="Times New Roman" w:cs="Times New Roman"/>
          <w:b/>
          <w:spacing w:val="-6"/>
          <w:szCs w:val="28"/>
          <w:lang w:val="en-US"/>
        </w:rPr>
        <w:t>Thứ 3</w:t>
      </w:r>
      <w:r>
        <w:rPr>
          <w:rFonts w:eastAsia="Times New Roman" w:cs="Times New Roman"/>
          <w:spacing w:val="-6"/>
          <w:szCs w:val="28"/>
          <w:lang w:val="en-US"/>
        </w:rPr>
        <w:t>)</w:t>
      </w:r>
    </w:p>
    <w:p>
      <w:pPr>
        <w:widowControl w:val="0"/>
        <w:autoSpaceDE w:val="0"/>
        <w:autoSpaceDN w:val="0"/>
        <w:spacing w:before="120" w:after="120"/>
        <w:ind w:firstLine="720"/>
        <w:jc w:val="both"/>
        <w:rPr>
          <w:rFonts w:eastAsia="Times New Roman" w:cs="Times New Roman"/>
          <w:spacing w:val="-6"/>
          <w:szCs w:val="28"/>
          <w:lang w:val="en-US"/>
        </w:rPr>
      </w:pPr>
      <w:r>
        <w:rPr>
          <w:rFonts w:eastAsia="Times New Roman" w:cs="Times New Roman"/>
          <w:b/>
          <w:spacing w:val="-6"/>
          <w:szCs w:val="28"/>
          <w:lang w:val="en-US"/>
        </w:rPr>
        <w:t>2. Địa điểm:</w:t>
      </w:r>
      <w:r>
        <w:rPr>
          <w:rFonts w:eastAsia="Times New Roman" w:cs="Times New Roman"/>
          <w:spacing w:val="-6"/>
          <w:szCs w:val="28"/>
          <w:lang w:val="en-US"/>
        </w:rPr>
        <w:t xml:space="preserve"> Tại phòng họp tầng 2, UBND xã, thôn Văn Miếu.</w:t>
      </w:r>
    </w:p>
    <w:p>
      <w:pPr>
        <w:widowControl w:val="0"/>
        <w:autoSpaceDE w:val="0"/>
        <w:autoSpaceDN w:val="0"/>
        <w:spacing w:before="120" w:after="120"/>
        <w:ind w:firstLine="720"/>
        <w:jc w:val="both"/>
        <w:rPr>
          <w:rFonts w:eastAsia="Times New Roman" w:cs="Times New Roman"/>
          <w:b/>
          <w:spacing w:val="-6"/>
          <w:szCs w:val="28"/>
          <w:lang w:val="en-US"/>
        </w:rPr>
      </w:pPr>
      <w:r>
        <w:rPr>
          <w:rFonts w:eastAsia="Times New Roman" w:cs="Times New Roman"/>
          <w:b/>
          <w:spacing w:val="-6"/>
          <w:szCs w:val="28"/>
          <w:lang w:val="en-US"/>
        </w:rPr>
        <w:t>3. Đối tượng tiếp:</w:t>
      </w:r>
    </w:p>
    <w:p>
      <w:pPr>
        <w:widowControl w:val="0"/>
        <w:autoSpaceDE w:val="0"/>
        <w:autoSpaceDN w:val="0"/>
        <w:spacing w:before="120" w:after="120"/>
        <w:ind w:firstLine="720"/>
        <w:jc w:val="both"/>
        <w:rPr>
          <w:rFonts w:eastAsia="Times New Roman" w:cs="Times New Roman"/>
          <w:spacing w:val="-6"/>
          <w:szCs w:val="28"/>
          <w:lang w:val="en-US"/>
        </w:rPr>
      </w:pPr>
      <w:r>
        <w:rPr>
          <w:rFonts w:eastAsia="Times New Roman" w:cs="Times New Roman"/>
          <w:spacing w:val="-6"/>
          <w:szCs w:val="28"/>
          <w:lang w:val="en-US"/>
        </w:rPr>
        <w:t>- Tiếp các công dân đến khiếu nại, tố cáo, kiến nghị, phản ánh các nội dung thuộc thẩm quyền giải quyết của Chủ tịch UBND xã, UBND xã; vụ việc đã  được hẹn tiếp, vụ việc đã được các phòng, ban, ngành tiếp, xét thấy cần đề xuất Chủ tịch UBND xã tiếp để chỉ đạo; các trường hợp khác do Lãnh đạo UBND xã hoặc chủ trì yêu cầu tiếp.</w:t>
      </w:r>
    </w:p>
    <w:p>
      <w:pPr>
        <w:widowControl w:val="0"/>
        <w:autoSpaceDE w:val="0"/>
        <w:autoSpaceDN w:val="0"/>
        <w:spacing w:before="120" w:after="120"/>
        <w:ind w:firstLine="720"/>
        <w:jc w:val="both"/>
        <w:rPr>
          <w:rFonts w:eastAsia="Times New Roman" w:cs="Times New Roman"/>
          <w:spacing w:val="-6"/>
          <w:szCs w:val="28"/>
          <w:lang w:val="en-US"/>
        </w:rPr>
      </w:pPr>
      <w:r>
        <w:rPr>
          <w:rFonts w:eastAsia="Times New Roman" w:cs="Times New Roman"/>
          <w:spacing w:val="-6"/>
          <w:szCs w:val="28"/>
          <w:lang w:val="en-US"/>
        </w:rPr>
        <w:t>- Không tiếp công dân khiếu nại, tố cáo, kiến nghị, phản ánh về các nội dung đã được giải quyết đúng chính sách pháp luật, hết thẩm quyền, đã được cơ quan có thẩm quyền kiểm tra, rà soát, thông báo bằng văn bản và đã được tiếp, giải thích, hướng dẫn nhưng vẫn cố tình khiếu nại, tố cáo và những trường hợp khác theo quy định tại Điều 9 của Luật Tiếp công dân.</w:t>
      </w:r>
    </w:p>
    <w:p>
      <w:pPr>
        <w:widowControl w:val="0"/>
        <w:autoSpaceDE w:val="0"/>
        <w:autoSpaceDN w:val="0"/>
        <w:spacing w:before="120" w:after="120"/>
        <w:ind w:firstLine="720"/>
        <w:jc w:val="both"/>
        <w:rPr>
          <w:rFonts w:eastAsia="Times New Roman" w:cs="Times New Roman"/>
          <w:spacing w:val="-6"/>
          <w:szCs w:val="28"/>
          <w:lang w:val="en-US"/>
        </w:rPr>
      </w:pPr>
      <w:r>
        <w:rPr>
          <w:rFonts w:eastAsia="Times New Roman" w:cs="Times New Roman"/>
          <w:spacing w:val="-6"/>
          <w:szCs w:val="28"/>
          <w:lang w:val="en-US"/>
        </w:rPr>
        <w:t>Ủy ban nhân dân xã thông báo rộng rãi để nhân dân biết./.</w:t>
      </w:r>
    </w:p>
    <w:p>
      <w:pPr>
        <w:widowControl w:val="0"/>
        <w:autoSpaceDE w:val="0"/>
        <w:autoSpaceDN w:val="0"/>
        <w:spacing w:before="9" w:after="1" w:line="240" w:lineRule="auto"/>
        <w:rPr>
          <w:rFonts w:eastAsia="Times New Roman" w:cs="Times New Roman"/>
          <w:sz w:val="11"/>
          <w:szCs w:val="28"/>
          <w:lang w:val="vi"/>
        </w:rPr>
      </w:pPr>
    </w:p>
    <w:tbl>
      <w:tblPr>
        <w:tblW w:w="0" w:type="auto"/>
        <w:jc w:val="center"/>
        <w:tblInd w:w="-135" w:type="dxa"/>
        <w:tblLayout w:type="fixed"/>
        <w:tblCellMar>
          <w:left w:w="0" w:type="dxa"/>
          <w:right w:w="0" w:type="dxa"/>
        </w:tblCellMar>
        <w:tblLook w:val="01E0" w:firstRow="1" w:lastRow="1" w:firstColumn="1" w:lastColumn="1" w:noHBand="0" w:noVBand="0"/>
      </w:tblPr>
      <w:tblGrid>
        <w:gridCol w:w="4874"/>
        <w:gridCol w:w="4063"/>
      </w:tblGrid>
      <w:tr>
        <w:trPr>
          <w:trHeight w:val="2565"/>
          <w:jc w:val="center"/>
        </w:trPr>
        <w:tc>
          <w:tcPr>
            <w:tcW w:w="4874" w:type="dxa"/>
          </w:tcPr>
          <w:p>
            <w:pPr>
              <w:widowControl w:val="0"/>
              <w:autoSpaceDE w:val="0"/>
              <w:autoSpaceDN w:val="0"/>
              <w:spacing w:after="0" w:line="263" w:lineRule="exact"/>
              <w:ind w:left="50"/>
              <w:rPr>
                <w:rFonts w:eastAsia="Times New Roman" w:cs="Times New Roman"/>
                <w:b/>
                <w:i/>
                <w:sz w:val="24"/>
                <w:lang w:val="vi"/>
              </w:rPr>
            </w:pPr>
            <w:r>
              <w:rPr>
                <w:rFonts w:eastAsia="Times New Roman" w:cs="Times New Roman"/>
                <w:b/>
                <w:i/>
                <w:sz w:val="24"/>
                <w:lang w:val="vi"/>
              </w:rPr>
              <w:t xml:space="preserve">Nơi </w:t>
            </w:r>
            <w:r>
              <w:rPr>
                <w:rFonts w:eastAsia="Times New Roman" w:cs="Times New Roman"/>
                <w:b/>
                <w:i/>
                <w:spacing w:val="-2"/>
                <w:sz w:val="24"/>
                <w:lang w:val="vi"/>
              </w:rPr>
              <w:t>nhận:</w:t>
            </w:r>
          </w:p>
          <w:p>
            <w:pPr>
              <w:widowControl w:val="0"/>
              <w:numPr>
                <w:ilvl w:val="0"/>
                <w:numId w:val="1"/>
              </w:numPr>
              <w:tabs>
                <w:tab w:val="left" w:pos="176"/>
              </w:tabs>
              <w:autoSpaceDE w:val="0"/>
              <w:autoSpaceDN w:val="0"/>
              <w:spacing w:after="0" w:line="250" w:lineRule="exact"/>
              <w:ind w:left="176" w:hanging="126"/>
              <w:rPr>
                <w:rFonts w:eastAsia="Times New Roman" w:cs="Times New Roman"/>
                <w:sz w:val="22"/>
                <w:lang w:val="vi"/>
              </w:rPr>
            </w:pPr>
            <w:r>
              <w:rPr>
                <w:rFonts w:eastAsia="Times New Roman" w:cs="Times New Roman"/>
                <w:sz w:val="22"/>
                <w:lang w:val="vi"/>
              </w:rPr>
              <w:t>Như</w:t>
            </w:r>
            <w:r>
              <w:rPr>
                <w:rFonts w:eastAsia="Times New Roman" w:cs="Times New Roman"/>
                <w:spacing w:val="-2"/>
                <w:sz w:val="22"/>
                <w:lang w:val="vi"/>
              </w:rPr>
              <w:t xml:space="preserve"> </w:t>
            </w:r>
            <w:r>
              <w:rPr>
                <w:rFonts w:eastAsia="Times New Roman" w:cs="Times New Roman"/>
                <w:spacing w:val="-2"/>
                <w:sz w:val="22"/>
                <w:lang w:val="en-US"/>
              </w:rPr>
              <w:t>trên</w:t>
            </w:r>
            <w:r>
              <w:rPr>
                <w:rFonts w:eastAsia="Times New Roman" w:cs="Times New Roman"/>
                <w:spacing w:val="-2"/>
                <w:sz w:val="22"/>
                <w:lang w:val="vi"/>
              </w:rPr>
              <w:t>;</w:t>
            </w:r>
          </w:p>
          <w:p>
            <w:pPr>
              <w:widowControl w:val="0"/>
              <w:numPr>
                <w:ilvl w:val="0"/>
                <w:numId w:val="1"/>
              </w:numPr>
              <w:tabs>
                <w:tab w:val="left" w:pos="176"/>
              </w:tabs>
              <w:autoSpaceDE w:val="0"/>
              <w:autoSpaceDN w:val="0"/>
              <w:spacing w:after="0" w:line="250" w:lineRule="exact"/>
              <w:ind w:left="176" w:hanging="126"/>
              <w:rPr>
                <w:rFonts w:eastAsia="Times New Roman" w:cs="Times New Roman"/>
                <w:sz w:val="22"/>
                <w:lang w:val="vi"/>
              </w:rPr>
            </w:pPr>
            <w:r>
              <w:rPr>
                <w:rFonts w:eastAsia="Times New Roman" w:cs="Times New Roman"/>
                <w:spacing w:val="-2"/>
                <w:sz w:val="22"/>
                <w:lang w:val="en-US"/>
              </w:rPr>
              <w:t>Thường trực Đảng ủy;</w:t>
            </w:r>
          </w:p>
          <w:p>
            <w:pPr>
              <w:widowControl w:val="0"/>
              <w:numPr>
                <w:ilvl w:val="0"/>
                <w:numId w:val="1"/>
              </w:numPr>
              <w:tabs>
                <w:tab w:val="left" w:pos="176"/>
              </w:tabs>
              <w:autoSpaceDE w:val="0"/>
              <w:autoSpaceDN w:val="0"/>
              <w:spacing w:after="0" w:line="252" w:lineRule="exact"/>
              <w:ind w:left="176" w:hanging="126"/>
              <w:rPr>
                <w:rFonts w:eastAsia="Times New Roman" w:cs="Times New Roman"/>
                <w:sz w:val="22"/>
                <w:lang w:val="vi"/>
              </w:rPr>
            </w:pPr>
            <w:r>
              <w:rPr>
                <w:rFonts w:eastAsia="Times New Roman" w:cs="Times New Roman"/>
                <w:sz w:val="22"/>
                <w:lang w:val="vi"/>
              </w:rPr>
              <w:t>Chủ</w:t>
            </w:r>
            <w:r>
              <w:rPr>
                <w:rFonts w:eastAsia="Times New Roman" w:cs="Times New Roman"/>
                <w:spacing w:val="-2"/>
                <w:sz w:val="22"/>
                <w:lang w:val="vi"/>
              </w:rPr>
              <w:t xml:space="preserve"> </w:t>
            </w:r>
            <w:r>
              <w:rPr>
                <w:rFonts w:eastAsia="Times New Roman" w:cs="Times New Roman"/>
                <w:sz w:val="22"/>
                <w:lang w:val="vi"/>
              </w:rPr>
              <w:t>tịch,</w:t>
            </w:r>
            <w:r>
              <w:rPr>
                <w:rFonts w:eastAsia="Times New Roman" w:cs="Times New Roman"/>
                <w:spacing w:val="-4"/>
                <w:sz w:val="22"/>
                <w:lang w:val="vi"/>
              </w:rPr>
              <w:t xml:space="preserve"> </w:t>
            </w:r>
            <w:r>
              <w:rPr>
                <w:rFonts w:eastAsia="Times New Roman" w:cs="Times New Roman"/>
                <w:sz w:val="22"/>
                <w:lang w:val="vi"/>
              </w:rPr>
              <w:t>các</w:t>
            </w:r>
            <w:r>
              <w:rPr>
                <w:rFonts w:eastAsia="Times New Roman" w:cs="Times New Roman"/>
                <w:spacing w:val="-3"/>
                <w:sz w:val="22"/>
                <w:lang w:val="vi"/>
              </w:rPr>
              <w:t xml:space="preserve"> </w:t>
            </w:r>
            <w:r>
              <w:rPr>
                <w:rFonts w:eastAsia="Times New Roman" w:cs="Times New Roman"/>
                <w:sz w:val="22"/>
                <w:lang w:val="vi"/>
              </w:rPr>
              <w:t>PCT</w:t>
            </w:r>
            <w:r>
              <w:rPr>
                <w:rFonts w:eastAsia="Times New Roman" w:cs="Times New Roman"/>
                <w:spacing w:val="2"/>
                <w:sz w:val="22"/>
                <w:lang w:val="vi"/>
              </w:rPr>
              <w:t xml:space="preserve"> </w:t>
            </w:r>
            <w:r>
              <w:rPr>
                <w:rFonts w:eastAsia="Times New Roman" w:cs="Times New Roman"/>
                <w:sz w:val="22"/>
                <w:lang w:val="vi"/>
              </w:rPr>
              <w:t>UBND</w:t>
            </w:r>
            <w:r>
              <w:rPr>
                <w:rFonts w:eastAsia="Times New Roman" w:cs="Times New Roman"/>
                <w:spacing w:val="-5"/>
                <w:sz w:val="22"/>
                <w:lang w:val="vi"/>
              </w:rPr>
              <w:t xml:space="preserve"> </w:t>
            </w:r>
            <w:r>
              <w:rPr>
                <w:rFonts w:eastAsia="Times New Roman" w:cs="Times New Roman"/>
                <w:sz w:val="22"/>
                <w:lang w:val="en-US"/>
              </w:rPr>
              <w:t>xã</w:t>
            </w:r>
            <w:r>
              <w:rPr>
                <w:rFonts w:eastAsia="Times New Roman" w:cs="Times New Roman"/>
                <w:spacing w:val="-4"/>
                <w:sz w:val="22"/>
                <w:lang w:val="vi"/>
              </w:rPr>
              <w:t>;</w:t>
            </w:r>
          </w:p>
          <w:p>
            <w:pPr>
              <w:widowControl w:val="0"/>
              <w:numPr>
                <w:ilvl w:val="0"/>
                <w:numId w:val="1"/>
              </w:numPr>
              <w:tabs>
                <w:tab w:val="left" w:pos="176"/>
              </w:tabs>
              <w:autoSpaceDE w:val="0"/>
              <w:autoSpaceDN w:val="0"/>
              <w:spacing w:after="0" w:line="252" w:lineRule="exact"/>
              <w:ind w:left="176" w:hanging="126"/>
              <w:rPr>
                <w:rFonts w:eastAsia="Times New Roman" w:cs="Times New Roman"/>
                <w:sz w:val="22"/>
                <w:lang w:val="vi"/>
              </w:rPr>
            </w:pPr>
            <w:r>
              <w:rPr>
                <w:rFonts w:eastAsia="Times New Roman" w:cs="Times New Roman"/>
                <w:spacing w:val="-4"/>
                <w:sz w:val="22"/>
                <w:lang w:val="en-US"/>
              </w:rPr>
              <w:t>Ủy ban Mặt trận Tổ quốc xã;</w:t>
            </w:r>
          </w:p>
          <w:p>
            <w:pPr>
              <w:widowControl w:val="0"/>
              <w:numPr>
                <w:ilvl w:val="0"/>
                <w:numId w:val="1"/>
              </w:numPr>
              <w:tabs>
                <w:tab w:val="left" w:pos="176"/>
              </w:tabs>
              <w:autoSpaceDE w:val="0"/>
              <w:autoSpaceDN w:val="0"/>
              <w:spacing w:after="0" w:line="252" w:lineRule="exact"/>
              <w:ind w:left="176" w:hanging="126"/>
              <w:rPr>
                <w:rFonts w:eastAsia="Times New Roman" w:cs="Times New Roman"/>
                <w:sz w:val="22"/>
                <w:lang w:val="vi"/>
              </w:rPr>
            </w:pPr>
            <w:r>
              <w:rPr>
                <w:rFonts w:eastAsia="Times New Roman" w:cs="Times New Roman"/>
                <w:spacing w:val="-4"/>
                <w:sz w:val="22"/>
                <w:lang w:val="en-US"/>
              </w:rPr>
              <w:t>Các phòng, ban ngành đoàn thể cấp xã;</w:t>
            </w:r>
          </w:p>
          <w:p>
            <w:pPr>
              <w:widowControl w:val="0"/>
              <w:numPr>
                <w:ilvl w:val="0"/>
                <w:numId w:val="1"/>
              </w:numPr>
              <w:tabs>
                <w:tab w:val="left" w:pos="174"/>
              </w:tabs>
              <w:autoSpaceDE w:val="0"/>
              <w:autoSpaceDN w:val="0"/>
              <w:spacing w:before="1" w:after="0" w:line="252" w:lineRule="exact"/>
              <w:ind w:left="174" w:hanging="124"/>
              <w:rPr>
                <w:rFonts w:eastAsia="Times New Roman" w:cs="Times New Roman"/>
                <w:sz w:val="22"/>
                <w:lang w:val="vi"/>
              </w:rPr>
            </w:pPr>
            <w:r>
              <w:rPr>
                <w:rFonts w:eastAsia="Times New Roman" w:cs="Times New Roman"/>
                <w:sz w:val="22"/>
                <w:lang w:val="en-US"/>
              </w:rPr>
              <w:t>Văn phòng Đảng ủy;</w:t>
            </w:r>
          </w:p>
          <w:p>
            <w:pPr>
              <w:widowControl w:val="0"/>
              <w:numPr>
                <w:ilvl w:val="0"/>
                <w:numId w:val="1"/>
              </w:numPr>
              <w:tabs>
                <w:tab w:val="left" w:pos="174"/>
              </w:tabs>
              <w:autoSpaceDE w:val="0"/>
              <w:autoSpaceDN w:val="0"/>
              <w:spacing w:before="1" w:after="0" w:line="252" w:lineRule="exact"/>
              <w:ind w:left="174" w:hanging="124"/>
              <w:rPr>
                <w:rFonts w:eastAsia="Times New Roman" w:cs="Times New Roman"/>
                <w:sz w:val="22"/>
                <w:lang w:val="vi"/>
              </w:rPr>
            </w:pPr>
            <w:r>
              <w:rPr>
                <w:rFonts w:eastAsia="Times New Roman" w:cs="Times New Roman"/>
                <w:sz w:val="22"/>
                <w:lang w:val="vi"/>
              </w:rPr>
              <w:t>Văn</w:t>
            </w:r>
            <w:r>
              <w:rPr>
                <w:rFonts w:eastAsia="Times New Roman" w:cs="Times New Roman"/>
                <w:spacing w:val="-2"/>
                <w:sz w:val="22"/>
                <w:lang w:val="vi"/>
              </w:rPr>
              <w:t xml:space="preserve"> </w:t>
            </w:r>
            <w:r>
              <w:rPr>
                <w:rFonts w:eastAsia="Times New Roman" w:cs="Times New Roman"/>
                <w:sz w:val="22"/>
                <w:lang w:val="vi"/>
              </w:rPr>
              <w:t>phòng</w:t>
            </w:r>
            <w:r>
              <w:rPr>
                <w:rFonts w:eastAsia="Times New Roman" w:cs="Times New Roman"/>
                <w:spacing w:val="-3"/>
                <w:sz w:val="22"/>
                <w:lang w:val="vi"/>
              </w:rPr>
              <w:t xml:space="preserve"> </w:t>
            </w:r>
            <w:r>
              <w:rPr>
                <w:rFonts w:eastAsia="Times New Roman" w:cs="Times New Roman"/>
                <w:sz w:val="22"/>
                <w:lang w:val="vi"/>
              </w:rPr>
              <w:t>HĐND-UBND</w:t>
            </w:r>
            <w:r>
              <w:rPr>
                <w:rFonts w:eastAsia="Times New Roman" w:cs="Times New Roman"/>
                <w:spacing w:val="-3"/>
                <w:sz w:val="22"/>
                <w:lang w:val="vi"/>
              </w:rPr>
              <w:t xml:space="preserve"> </w:t>
            </w:r>
            <w:r>
              <w:rPr>
                <w:rFonts w:eastAsia="Times New Roman" w:cs="Times New Roman"/>
                <w:sz w:val="22"/>
                <w:lang w:val="en-US"/>
              </w:rPr>
              <w:t>xã</w:t>
            </w:r>
            <w:r>
              <w:rPr>
                <w:rFonts w:eastAsia="Times New Roman" w:cs="Times New Roman"/>
                <w:spacing w:val="-4"/>
                <w:sz w:val="22"/>
                <w:lang w:val="vi"/>
              </w:rPr>
              <w:t>;</w:t>
            </w:r>
          </w:p>
          <w:p>
            <w:pPr>
              <w:widowControl w:val="0"/>
              <w:numPr>
                <w:ilvl w:val="0"/>
                <w:numId w:val="1"/>
              </w:numPr>
              <w:tabs>
                <w:tab w:val="left" w:pos="174"/>
              </w:tabs>
              <w:autoSpaceDE w:val="0"/>
              <w:autoSpaceDN w:val="0"/>
              <w:spacing w:before="1" w:after="0" w:line="252" w:lineRule="exact"/>
              <w:ind w:left="174" w:hanging="124"/>
              <w:rPr>
                <w:rFonts w:eastAsia="Times New Roman" w:cs="Times New Roman"/>
                <w:sz w:val="22"/>
                <w:lang w:val="vi"/>
              </w:rPr>
            </w:pPr>
            <w:r>
              <w:rPr>
                <w:rFonts w:eastAsia="Times New Roman" w:cs="Times New Roman"/>
                <w:spacing w:val="-4"/>
                <w:sz w:val="22"/>
                <w:lang w:val="en-US"/>
              </w:rPr>
              <w:t>Tổ tiếp công dân xã;</w:t>
            </w:r>
          </w:p>
          <w:p>
            <w:pPr>
              <w:widowControl w:val="0"/>
              <w:numPr>
                <w:ilvl w:val="0"/>
                <w:numId w:val="1"/>
              </w:numPr>
              <w:tabs>
                <w:tab w:val="left" w:pos="176"/>
              </w:tabs>
              <w:autoSpaceDE w:val="0"/>
              <w:autoSpaceDN w:val="0"/>
              <w:spacing w:before="1" w:after="0" w:line="252" w:lineRule="exact"/>
              <w:ind w:left="174" w:hanging="124"/>
              <w:rPr>
                <w:rFonts w:eastAsia="Times New Roman" w:cs="Times New Roman"/>
                <w:sz w:val="22"/>
                <w:lang w:val="vi"/>
              </w:rPr>
            </w:pPr>
            <w:r>
              <w:rPr>
                <w:rFonts w:eastAsia="Times New Roman" w:cs="Times New Roman"/>
                <w:spacing w:val="-4"/>
                <w:sz w:val="22"/>
                <w:lang w:val="en-US"/>
              </w:rPr>
              <w:t>Trung tâm dịch vụ tổng hợp xã;</w:t>
            </w:r>
          </w:p>
          <w:p>
            <w:pPr>
              <w:widowControl w:val="0"/>
              <w:numPr>
                <w:ilvl w:val="0"/>
                <w:numId w:val="1"/>
              </w:numPr>
              <w:tabs>
                <w:tab w:val="left" w:pos="174"/>
              </w:tabs>
              <w:autoSpaceDE w:val="0"/>
              <w:autoSpaceDN w:val="0"/>
              <w:spacing w:after="0" w:line="252" w:lineRule="exact"/>
              <w:ind w:left="174" w:hanging="124"/>
              <w:rPr>
                <w:rFonts w:eastAsia="Times New Roman" w:cs="Times New Roman"/>
                <w:sz w:val="22"/>
                <w:lang w:val="vi"/>
              </w:rPr>
            </w:pPr>
            <w:r>
              <w:rPr>
                <w:rFonts w:eastAsia="Times New Roman" w:cs="Times New Roman"/>
                <w:sz w:val="22"/>
                <w:lang w:val="vi"/>
              </w:rPr>
              <w:t>Lưu: VT</w:t>
            </w:r>
            <w:r>
              <w:rPr>
                <w:rFonts w:eastAsia="Times New Roman" w:cs="Times New Roman"/>
                <w:spacing w:val="-5"/>
                <w:sz w:val="22"/>
                <w:lang w:val="en-US"/>
              </w:rPr>
              <w:t>.</w:t>
            </w:r>
          </w:p>
        </w:tc>
        <w:tc>
          <w:tcPr>
            <w:tcW w:w="4063" w:type="dxa"/>
          </w:tcPr>
          <w:p>
            <w:pPr>
              <w:widowControl w:val="0"/>
              <w:autoSpaceDE w:val="0"/>
              <w:autoSpaceDN w:val="0"/>
              <w:spacing w:after="0" w:line="240" w:lineRule="auto"/>
              <w:jc w:val="center"/>
              <w:rPr>
                <w:rFonts w:eastAsia="Times New Roman" w:cs="Times New Roman"/>
                <w:b/>
                <w:szCs w:val="28"/>
                <w:lang w:val="vi"/>
              </w:rPr>
            </w:pPr>
            <w:r>
              <w:rPr>
                <w:rFonts w:eastAsia="Times New Roman" w:cs="Times New Roman"/>
                <w:b/>
                <w:szCs w:val="28"/>
                <w:lang w:val="vi"/>
              </w:rPr>
              <w:t>TL. CHỦ TỊCH</w:t>
            </w:r>
          </w:p>
          <w:p>
            <w:pPr>
              <w:widowControl w:val="0"/>
              <w:autoSpaceDE w:val="0"/>
              <w:autoSpaceDN w:val="0"/>
              <w:spacing w:after="0" w:line="240" w:lineRule="auto"/>
              <w:jc w:val="center"/>
              <w:rPr>
                <w:rFonts w:eastAsia="Times New Roman" w:cs="Times New Roman"/>
                <w:b/>
                <w:szCs w:val="28"/>
                <w:lang w:val="vi-VN"/>
              </w:rPr>
            </w:pPr>
            <w:r>
              <w:rPr>
                <w:rFonts w:eastAsia="Times New Roman" w:cs="Times New Roman"/>
                <w:b/>
                <w:szCs w:val="28"/>
                <w:lang w:val="vi-VN"/>
              </w:rPr>
              <w:t>KT. CHÁNH VĂN PHÒNG</w:t>
            </w:r>
          </w:p>
          <w:p>
            <w:pPr>
              <w:widowControl w:val="0"/>
              <w:autoSpaceDE w:val="0"/>
              <w:autoSpaceDN w:val="0"/>
              <w:spacing w:after="0" w:line="240" w:lineRule="auto"/>
              <w:jc w:val="center"/>
              <w:rPr>
                <w:rFonts w:eastAsia="Times New Roman" w:cs="Times New Roman"/>
                <w:b/>
                <w:szCs w:val="28"/>
                <w:lang w:val="vi-VN"/>
              </w:rPr>
            </w:pPr>
            <w:r>
              <w:rPr>
                <w:rFonts w:eastAsia="Times New Roman" w:cs="Times New Roman"/>
                <w:b/>
                <w:szCs w:val="28"/>
                <w:lang w:val="vi-VN"/>
              </w:rPr>
              <w:t xml:space="preserve">PHÓ </w:t>
            </w:r>
            <w:r>
              <w:rPr>
                <w:rFonts w:eastAsia="Times New Roman" w:cs="Times New Roman"/>
                <w:b/>
                <w:szCs w:val="28"/>
              </w:rPr>
              <w:t xml:space="preserve">CHÁNH </w:t>
            </w:r>
            <w:r>
              <w:rPr>
                <w:rFonts w:eastAsia="Times New Roman" w:cs="Times New Roman"/>
                <w:b/>
                <w:szCs w:val="28"/>
                <w:lang w:val="vi-VN"/>
              </w:rPr>
              <w:t>VĂN PHÒNG</w:t>
            </w:r>
          </w:p>
          <w:p>
            <w:pPr>
              <w:widowControl w:val="0"/>
              <w:autoSpaceDE w:val="0"/>
              <w:autoSpaceDN w:val="0"/>
              <w:spacing w:after="0" w:line="240" w:lineRule="auto"/>
              <w:jc w:val="center"/>
              <w:rPr>
                <w:rFonts w:eastAsia="Times New Roman" w:cs="Times New Roman"/>
                <w:szCs w:val="28"/>
                <w:lang w:val="vi-VN"/>
              </w:rPr>
            </w:pPr>
          </w:p>
          <w:p>
            <w:pPr>
              <w:widowControl w:val="0"/>
              <w:autoSpaceDE w:val="0"/>
              <w:autoSpaceDN w:val="0"/>
              <w:spacing w:after="0" w:line="240" w:lineRule="auto"/>
              <w:jc w:val="center"/>
              <w:rPr>
                <w:rFonts w:eastAsia="Times New Roman" w:cs="Times New Roman"/>
                <w:i/>
                <w:szCs w:val="28"/>
                <w:lang w:val="vi-VN"/>
              </w:rPr>
            </w:pPr>
          </w:p>
          <w:p>
            <w:pPr>
              <w:widowControl w:val="0"/>
              <w:autoSpaceDE w:val="0"/>
              <w:autoSpaceDN w:val="0"/>
              <w:spacing w:after="0" w:line="240" w:lineRule="auto"/>
              <w:jc w:val="center"/>
              <w:rPr>
                <w:rFonts w:eastAsia="Times New Roman" w:cs="Times New Roman"/>
                <w:i/>
                <w:szCs w:val="28"/>
                <w:lang w:val="vi-VN"/>
              </w:rPr>
            </w:pPr>
          </w:p>
          <w:p>
            <w:pPr>
              <w:widowControl w:val="0"/>
              <w:autoSpaceDE w:val="0"/>
              <w:autoSpaceDN w:val="0"/>
              <w:spacing w:after="0" w:line="240" w:lineRule="auto"/>
              <w:jc w:val="center"/>
              <w:rPr>
                <w:rFonts w:eastAsia="Times New Roman" w:cs="Times New Roman"/>
                <w:szCs w:val="28"/>
                <w:lang w:val="vi-VN"/>
              </w:rPr>
            </w:pPr>
          </w:p>
          <w:p>
            <w:pPr>
              <w:widowControl w:val="0"/>
              <w:autoSpaceDE w:val="0"/>
              <w:autoSpaceDN w:val="0"/>
              <w:spacing w:after="0" w:line="240" w:lineRule="auto"/>
              <w:rPr>
                <w:rFonts w:eastAsia="Times New Roman" w:cs="Times New Roman"/>
                <w:szCs w:val="28"/>
                <w:lang w:val="en-US"/>
              </w:rPr>
            </w:pPr>
          </w:p>
          <w:p>
            <w:pPr>
              <w:widowControl w:val="0"/>
              <w:autoSpaceDE w:val="0"/>
              <w:autoSpaceDN w:val="0"/>
              <w:spacing w:after="0" w:line="240" w:lineRule="auto"/>
              <w:jc w:val="center"/>
              <w:rPr>
                <w:rFonts w:eastAsia="Times New Roman" w:cs="Times New Roman"/>
                <w:szCs w:val="28"/>
                <w:lang w:val="vi-VN"/>
              </w:rPr>
            </w:pPr>
            <w:r>
              <w:rPr>
                <w:rFonts w:eastAsia="Times New Roman" w:cs="Times New Roman"/>
                <w:b/>
                <w:szCs w:val="28"/>
                <w:lang w:val="en-US"/>
              </w:rPr>
              <w:t>Hoàng Nhật Quang</w:t>
            </w:r>
          </w:p>
          <w:p>
            <w:pPr>
              <w:widowControl w:val="0"/>
              <w:autoSpaceDE w:val="0"/>
              <w:autoSpaceDN w:val="0"/>
              <w:spacing w:after="0" w:line="240" w:lineRule="auto"/>
              <w:rPr>
                <w:rFonts w:eastAsia="Times New Roman" w:cs="Times New Roman"/>
                <w:szCs w:val="28"/>
                <w:lang w:val="vi-VN"/>
              </w:rPr>
            </w:pPr>
          </w:p>
          <w:p>
            <w:pPr>
              <w:widowControl w:val="0"/>
              <w:autoSpaceDE w:val="0"/>
              <w:autoSpaceDN w:val="0"/>
              <w:spacing w:after="0" w:line="240" w:lineRule="auto"/>
              <w:ind w:right="48"/>
              <w:jc w:val="center"/>
              <w:rPr>
                <w:rFonts w:eastAsia="Times New Roman" w:cs="Times New Roman"/>
                <w:b/>
                <w:lang w:val="en-US"/>
              </w:rPr>
            </w:pPr>
            <w:r>
              <w:rPr>
                <w:rFonts w:eastAsia="Times New Roman" w:cs="Times New Roman"/>
                <w:sz w:val="22"/>
                <w:lang w:val="vi-VN"/>
              </w:rPr>
              <w:t xml:space="preserve">                 </w:t>
            </w:r>
          </w:p>
        </w:tc>
      </w:tr>
    </w:tbl>
    <w:p>
      <w:pPr>
        <w:widowControl w:val="0"/>
        <w:autoSpaceDE w:val="0"/>
        <w:autoSpaceDN w:val="0"/>
        <w:spacing w:after="0" w:line="240" w:lineRule="auto"/>
        <w:rPr>
          <w:rFonts w:eastAsia="Times New Roman" w:cs="Times New Roman"/>
          <w:sz w:val="22"/>
          <w:lang w:val="en-US"/>
        </w:rPr>
      </w:pPr>
    </w:p>
    <w:p>
      <w:pPr>
        <w:widowControl w:val="0"/>
        <w:autoSpaceDE w:val="0"/>
        <w:autoSpaceDN w:val="0"/>
        <w:spacing w:after="0" w:line="240" w:lineRule="auto"/>
        <w:rPr>
          <w:rFonts w:eastAsia="Times New Roman" w:cs="Times New Roman"/>
          <w:sz w:val="22"/>
          <w:lang w:val="vi"/>
        </w:rPr>
      </w:pPr>
    </w:p>
    <w:p>
      <w:bookmarkStart w:id="0" w:name="_GoBack"/>
      <w:bookmarkEnd w:id="0"/>
    </w:p>
    <w:sectPr>
      <w:pgSz w:w="11907" w:h="16840" w:code="9"/>
      <w:pgMar w:top="1134" w:right="1134" w:bottom="993"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F52F4"/>
    <w:multiLevelType w:val="hybridMultilevel"/>
    <w:tmpl w:val="4316FD3E"/>
    <w:lvl w:ilvl="0" w:tplc="D51C50A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0F50D312">
      <w:numFmt w:val="bullet"/>
      <w:lvlText w:val="•"/>
      <w:lvlJc w:val="left"/>
      <w:pPr>
        <w:ind w:left="611" w:hanging="128"/>
      </w:pPr>
      <w:rPr>
        <w:rFonts w:hint="default"/>
        <w:lang w:val="vi" w:eastAsia="en-US" w:bidi="ar-SA"/>
      </w:rPr>
    </w:lvl>
    <w:lvl w:ilvl="2" w:tplc="1768634E">
      <w:numFmt w:val="bullet"/>
      <w:lvlText w:val="•"/>
      <w:lvlJc w:val="left"/>
      <w:pPr>
        <w:ind w:left="1042" w:hanging="128"/>
      </w:pPr>
      <w:rPr>
        <w:rFonts w:hint="default"/>
        <w:lang w:val="vi" w:eastAsia="en-US" w:bidi="ar-SA"/>
      </w:rPr>
    </w:lvl>
    <w:lvl w:ilvl="3" w:tplc="196EE6EE">
      <w:numFmt w:val="bullet"/>
      <w:lvlText w:val="•"/>
      <w:lvlJc w:val="left"/>
      <w:pPr>
        <w:ind w:left="1474" w:hanging="128"/>
      </w:pPr>
      <w:rPr>
        <w:rFonts w:hint="default"/>
        <w:lang w:val="vi" w:eastAsia="en-US" w:bidi="ar-SA"/>
      </w:rPr>
    </w:lvl>
    <w:lvl w:ilvl="4" w:tplc="E9865096">
      <w:numFmt w:val="bullet"/>
      <w:lvlText w:val="•"/>
      <w:lvlJc w:val="left"/>
      <w:pPr>
        <w:ind w:left="1905" w:hanging="128"/>
      </w:pPr>
      <w:rPr>
        <w:rFonts w:hint="default"/>
        <w:lang w:val="vi" w:eastAsia="en-US" w:bidi="ar-SA"/>
      </w:rPr>
    </w:lvl>
    <w:lvl w:ilvl="5" w:tplc="DCF67F5A">
      <w:numFmt w:val="bullet"/>
      <w:lvlText w:val="•"/>
      <w:lvlJc w:val="left"/>
      <w:pPr>
        <w:ind w:left="2337" w:hanging="128"/>
      </w:pPr>
      <w:rPr>
        <w:rFonts w:hint="default"/>
        <w:lang w:val="vi" w:eastAsia="en-US" w:bidi="ar-SA"/>
      </w:rPr>
    </w:lvl>
    <w:lvl w:ilvl="6" w:tplc="0770A122">
      <w:numFmt w:val="bullet"/>
      <w:lvlText w:val="•"/>
      <w:lvlJc w:val="left"/>
      <w:pPr>
        <w:ind w:left="2768" w:hanging="128"/>
      </w:pPr>
      <w:rPr>
        <w:rFonts w:hint="default"/>
        <w:lang w:val="vi" w:eastAsia="en-US" w:bidi="ar-SA"/>
      </w:rPr>
    </w:lvl>
    <w:lvl w:ilvl="7" w:tplc="473AE64A">
      <w:numFmt w:val="bullet"/>
      <w:lvlText w:val="•"/>
      <w:lvlJc w:val="left"/>
      <w:pPr>
        <w:ind w:left="3199" w:hanging="128"/>
      </w:pPr>
      <w:rPr>
        <w:rFonts w:hint="default"/>
        <w:lang w:val="vi" w:eastAsia="en-US" w:bidi="ar-SA"/>
      </w:rPr>
    </w:lvl>
    <w:lvl w:ilvl="8" w:tplc="60F8A872">
      <w:numFmt w:val="bullet"/>
      <w:lvlText w:val="•"/>
      <w:lvlJc w:val="left"/>
      <w:pPr>
        <w:ind w:left="3631" w:hanging="128"/>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22</cp:revision>
  <dcterms:created xsi:type="dcterms:W3CDTF">2026-07-24T09:23:00Z</dcterms:created>
  <dcterms:modified xsi:type="dcterms:W3CDTF">2026-10-14T03:30:00Z</dcterms:modified>
</cp:coreProperties>
</file>